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64"/>
        <w:gridCol w:w="1382"/>
        <w:gridCol w:w="1135"/>
        <w:gridCol w:w="1273"/>
        <w:gridCol w:w="3452"/>
        <w:gridCol w:w="2408"/>
        <w:gridCol w:w="2411"/>
        <w:gridCol w:w="2911"/>
      </w:tblGrid>
      <w:tr w:rsidR="004F5C56" w:rsidRPr="00DC010F" w14:paraId="51CB4853" w14:textId="77777777" w:rsidTr="004F5C56">
        <w:trPr>
          <w:trHeight w:val="173"/>
        </w:trPr>
        <w:tc>
          <w:tcPr>
            <w:tcW w:w="212" w:type="pct"/>
            <w:vMerge w:val="restart"/>
            <w:vAlign w:val="center"/>
          </w:tcPr>
          <w:p w14:paraId="3AE6AE4F" w14:textId="77777777" w:rsidR="004F5C56" w:rsidRPr="00DC010F" w:rsidRDefault="004F5C56" w:rsidP="004F5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10F">
              <w:rPr>
                <w:rFonts w:ascii="Arial" w:hAnsi="Arial" w:cs="Arial"/>
                <w:b/>
                <w:sz w:val="18"/>
                <w:szCs w:val="18"/>
              </w:rPr>
              <w:t>ORD</w:t>
            </w:r>
          </w:p>
        </w:tc>
        <w:tc>
          <w:tcPr>
            <w:tcW w:w="442" w:type="pct"/>
            <w:vMerge w:val="restart"/>
          </w:tcPr>
          <w:p w14:paraId="3EB9CEA3" w14:textId="00A6FDA6" w:rsidR="004F5C56" w:rsidRPr="00DC010F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DFF">
              <w:rPr>
                <w:rFonts w:ascii="Arial" w:hAnsi="Arial" w:cs="Arial"/>
                <w:b/>
                <w:bCs/>
              </w:rPr>
              <w:t>Emenda Nº</w:t>
            </w:r>
          </w:p>
        </w:tc>
        <w:tc>
          <w:tcPr>
            <w:tcW w:w="363" w:type="pct"/>
            <w:vMerge w:val="restart"/>
          </w:tcPr>
          <w:p w14:paraId="1E367E1B" w14:textId="1932C5B9" w:rsidR="004F5C56" w:rsidRPr="00DC010F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DFF">
              <w:rPr>
                <w:rFonts w:ascii="Arial" w:hAnsi="Arial" w:cs="Arial"/>
                <w:b/>
                <w:bCs/>
              </w:rPr>
              <w:t>Autor</w:t>
            </w:r>
          </w:p>
        </w:tc>
        <w:tc>
          <w:tcPr>
            <w:tcW w:w="407" w:type="pct"/>
            <w:vMerge w:val="restart"/>
          </w:tcPr>
          <w:p w14:paraId="65B46C64" w14:textId="3894DF87" w:rsidR="004F5C56" w:rsidRPr="00DC010F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DFF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1104" w:type="pct"/>
            <w:vMerge w:val="restart"/>
          </w:tcPr>
          <w:p w14:paraId="55AF2F63" w14:textId="1335C75C" w:rsidR="004F5C56" w:rsidRPr="00DC010F" w:rsidRDefault="004F5C56" w:rsidP="004F5C56">
            <w:pPr>
              <w:ind w:lef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DFF">
              <w:rPr>
                <w:rFonts w:ascii="Arial" w:hAnsi="Arial" w:cs="Arial"/>
                <w:b/>
                <w:bCs/>
              </w:rPr>
              <w:t>Beneficiários</w:t>
            </w:r>
          </w:p>
        </w:tc>
        <w:tc>
          <w:tcPr>
            <w:tcW w:w="770" w:type="pct"/>
            <w:vMerge w:val="restart"/>
          </w:tcPr>
          <w:p w14:paraId="410DE0FF" w14:textId="0463DE4B" w:rsidR="004F5C56" w:rsidRPr="00DC010F" w:rsidRDefault="004F5C56" w:rsidP="004F5C56">
            <w:pPr>
              <w:ind w:left="-254" w:firstLine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DFF">
              <w:rPr>
                <w:rFonts w:ascii="Arial" w:hAnsi="Arial" w:cs="Arial"/>
                <w:b/>
                <w:bCs/>
              </w:rPr>
              <w:t>Metas/Cronogramas</w:t>
            </w:r>
          </w:p>
        </w:tc>
        <w:tc>
          <w:tcPr>
            <w:tcW w:w="771" w:type="pct"/>
            <w:vMerge w:val="restart"/>
          </w:tcPr>
          <w:p w14:paraId="4C7D5D85" w14:textId="4FEC8754" w:rsidR="004F5C56" w:rsidRPr="00DC010F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DFF">
              <w:rPr>
                <w:rFonts w:ascii="Arial" w:hAnsi="Arial" w:cs="Arial"/>
                <w:b/>
                <w:bCs/>
              </w:rPr>
              <w:t>Estágios de Execução</w:t>
            </w:r>
          </w:p>
        </w:tc>
        <w:tc>
          <w:tcPr>
            <w:tcW w:w="931" w:type="pct"/>
          </w:tcPr>
          <w:p w14:paraId="00798AB7" w14:textId="2DE30A69" w:rsidR="004F5C56" w:rsidRPr="00DC010F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DFF">
              <w:rPr>
                <w:rFonts w:ascii="Arial" w:hAnsi="Arial" w:cs="Arial"/>
                <w:b/>
                <w:bCs/>
              </w:rPr>
              <w:t xml:space="preserve">Observações </w:t>
            </w:r>
          </w:p>
        </w:tc>
      </w:tr>
      <w:tr w:rsidR="004F5C56" w:rsidRPr="00DC010F" w14:paraId="6814978F" w14:textId="77777777" w:rsidTr="004F5C56">
        <w:trPr>
          <w:trHeight w:val="173"/>
        </w:trPr>
        <w:tc>
          <w:tcPr>
            <w:tcW w:w="212" w:type="pct"/>
            <w:vMerge/>
            <w:vAlign w:val="center"/>
          </w:tcPr>
          <w:p w14:paraId="4B7467D7" w14:textId="77777777" w:rsidR="004F5C56" w:rsidRPr="00DC010F" w:rsidRDefault="004F5C56" w:rsidP="004F5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14:paraId="4BC072E7" w14:textId="77777777" w:rsidR="004F5C56" w:rsidRPr="00FD5DFF" w:rsidRDefault="004F5C56" w:rsidP="004F5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" w:type="pct"/>
            <w:vMerge/>
          </w:tcPr>
          <w:p w14:paraId="3104F2EB" w14:textId="77777777" w:rsidR="004F5C56" w:rsidRPr="00FD5DFF" w:rsidRDefault="004F5C56" w:rsidP="004F5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" w:type="pct"/>
            <w:vMerge/>
          </w:tcPr>
          <w:p w14:paraId="25E7E389" w14:textId="77777777" w:rsidR="004F5C56" w:rsidRPr="00FD5DFF" w:rsidRDefault="004F5C56" w:rsidP="004F5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4" w:type="pct"/>
            <w:vMerge/>
          </w:tcPr>
          <w:p w14:paraId="4C10C128" w14:textId="77777777" w:rsidR="004F5C56" w:rsidRPr="00FD5DFF" w:rsidRDefault="004F5C56" w:rsidP="004F5C56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0" w:type="pct"/>
            <w:vMerge/>
          </w:tcPr>
          <w:p w14:paraId="39CEF2D3" w14:textId="77777777" w:rsidR="004F5C56" w:rsidRPr="00FD5DFF" w:rsidRDefault="004F5C56" w:rsidP="004F5C56">
            <w:pPr>
              <w:ind w:left="-254" w:firstLine="14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1" w:type="pct"/>
            <w:vMerge/>
          </w:tcPr>
          <w:p w14:paraId="53465394" w14:textId="77777777" w:rsidR="004F5C56" w:rsidRPr="00FD5DFF" w:rsidRDefault="004F5C56" w:rsidP="004F5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pct"/>
          </w:tcPr>
          <w:p w14:paraId="4C01472E" w14:textId="750B2D21" w:rsidR="004F5C56" w:rsidRPr="00FD5DFF" w:rsidRDefault="004F5C56" w:rsidP="004F5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178A">
              <w:rPr>
                <w:rFonts w:ascii="Arial" w:hAnsi="Arial" w:cs="Arial"/>
              </w:rPr>
              <w:t>rastreabilida</w:t>
            </w:r>
            <w:r>
              <w:rPr>
                <w:rFonts w:ascii="Arial" w:hAnsi="Arial" w:cs="Arial"/>
              </w:rPr>
              <w:t>de /</w:t>
            </w:r>
            <w:r w:rsidRPr="009C178A">
              <w:rPr>
                <w:rFonts w:ascii="Arial" w:hAnsi="Arial" w:cs="Arial"/>
              </w:rPr>
              <w:t>prestação de contas</w:t>
            </w:r>
          </w:p>
        </w:tc>
      </w:tr>
      <w:tr w:rsidR="004F5C56" w:rsidRPr="009D110B" w14:paraId="6A884F4E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7EA27AAE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42" w:type="pct"/>
          </w:tcPr>
          <w:p w14:paraId="3A496B68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2DAA5AE9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7B6E6639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555480C8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25DD5E09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386D4FE5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549EC8C0" w14:textId="13DBDF1E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71A38693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0A575036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442" w:type="pct"/>
          </w:tcPr>
          <w:p w14:paraId="52ACD82B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4BEDDE6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7F7B28FA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32E00B2A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581905F9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530718BE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524D1175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79136C59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296EA3C6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442" w:type="pct"/>
          </w:tcPr>
          <w:p w14:paraId="148DABD7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1A060078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734CB942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616C059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08208D4A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63D91244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199EB85C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6D3AC6DC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793084BF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442" w:type="pct"/>
          </w:tcPr>
          <w:p w14:paraId="55617B50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17C48382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68F5C4BA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3788FDB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1D7B4AA0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1DEAA57B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4DDB32DA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06805F88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02EBD4D2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442" w:type="pct"/>
          </w:tcPr>
          <w:p w14:paraId="2C50292C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1A484F43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63157263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48D230E2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42AA1DAD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13414BF1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4B0B2B13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5F3A6FD0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05DD9FE7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442" w:type="pct"/>
          </w:tcPr>
          <w:p w14:paraId="224C1CF0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5CFEE99E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3A5548B6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74D340A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67658038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3BF4CDEB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398C8797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1ACD5B9C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5FE07519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442" w:type="pct"/>
          </w:tcPr>
          <w:p w14:paraId="40F9278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316F6CD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1AB06B46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7D10221C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6EF98986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761DD588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7195CC59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4FB6160B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53402B17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442" w:type="pct"/>
          </w:tcPr>
          <w:p w14:paraId="5FC1ECC4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2DA50C1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2FCED0D6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2C2E77D6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0DB81B45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6AFAE754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3689635F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11E6F0C6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1778785E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442" w:type="pct"/>
          </w:tcPr>
          <w:p w14:paraId="03AE75DC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56EC25E1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3C7601FA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1636BA7A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4C9C87F4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2C1866DF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3F2F3A93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1D276E35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63AF8776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42" w:type="pct"/>
          </w:tcPr>
          <w:p w14:paraId="5FECA829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14FC151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25C31324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47C20D7E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7A8C6433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76ECF907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7C1A6F29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44FFC039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0CBBB9E7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42" w:type="pct"/>
          </w:tcPr>
          <w:p w14:paraId="18D793C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214E2B37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4EDCAD9A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02FCD7D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38F24135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40BC54C4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140CAAC3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79271E96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227E2C31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42" w:type="pct"/>
          </w:tcPr>
          <w:p w14:paraId="5D721357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7C5CCBA4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0EFD4705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259A48C9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2AE702D0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7B63BD73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3C67E774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427509FD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6CCD4B56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42" w:type="pct"/>
          </w:tcPr>
          <w:p w14:paraId="1AD02359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3DE8BF9C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250B98F1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48F72426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4C32B466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503F8ACA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30BC4A24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3D7985F2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1F0D109E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42" w:type="pct"/>
          </w:tcPr>
          <w:p w14:paraId="534351D7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58A79A24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30D14CA4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68760931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134B7FEF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5277B336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55231215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C56" w:rsidRPr="009D110B" w14:paraId="412AB95B" w14:textId="77777777" w:rsidTr="004F5C56">
        <w:trPr>
          <w:trHeight w:val="397"/>
        </w:trPr>
        <w:tc>
          <w:tcPr>
            <w:tcW w:w="212" w:type="pct"/>
            <w:vAlign w:val="center"/>
          </w:tcPr>
          <w:p w14:paraId="7A147857" w14:textId="77777777" w:rsidR="004F5C56" w:rsidRPr="001E5A3B" w:rsidRDefault="004F5C56" w:rsidP="004F5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3B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42" w:type="pct"/>
          </w:tcPr>
          <w:p w14:paraId="7E59A33A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</w:tcPr>
          <w:p w14:paraId="4FD7F190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</w:tcPr>
          <w:p w14:paraId="2A5B0724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012DC427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</w:tcPr>
          <w:p w14:paraId="53CAB800" w14:textId="77777777" w:rsidR="004F5C56" w:rsidRPr="004F4B7F" w:rsidRDefault="004F5C56" w:rsidP="004F5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2301BBCF" w14:textId="77777777" w:rsidR="004F5C56" w:rsidRPr="009D110B" w:rsidRDefault="004F5C56" w:rsidP="004F5C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14:paraId="148EB10B" w14:textId="77777777" w:rsidR="004F5C56" w:rsidRPr="004F4B7F" w:rsidRDefault="004F5C56" w:rsidP="004F5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9B45F" w14:textId="77777777" w:rsidR="009B7698" w:rsidRDefault="009B7698" w:rsidP="009B7698">
      <w:pPr>
        <w:rPr>
          <w:rFonts w:ascii="Arial" w:hAnsi="Arial" w:cs="Arial"/>
          <w:b/>
        </w:rPr>
      </w:pPr>
    </w:p>
    <w:sectPr w:rsidR="009B7698" w:rsidSect="00BA31F9">
      <w:headerReference w:type="default" r:id="rId6"/>
      <w:footerReference w:type="default" r:id="rId7"/>
      <w:pgSz w:w="16838" w:h="11906" w:orient="landscape" w:code="9"/>
      <w:pgMar w:top="284" w:right="567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6A47" w14:textId="77777777" w:rsidR="004B549B" w:rsidRDefault="004B549B">
      <w:r>
        <w:separator/>
      </w:r>
    </w:p>
  </w:endnote>
  <w:endnote w:type="continuationSeparator" w:id="0">
    <w:p w14:paraId="2C8C107A" w14:textId="77777777" w:rsidR="004B549B" w:rsidRDefault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RockoUltraFLF">
    <w:panose1 w:val="0200060303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3F22" w14:textId="77777777" w:rsidR="003A2AEE" w:rsidRDefault="003A2AE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6D51A4" wp14:editId="17E1F372">
              <wp:simplePos x="0" y="0"/>
              <wp:positionH relativeFrom="column">
                <wp:posOffset>212090</wp:posOffset>
              </wp:positionH>
              <wp:positionV relativeFrom="paragraph">
                <wp:posOffset>-500380</wp:posOffset>
              </wp:positionV>
              <wp:extent cx="9896475" cy="981075"/>
              <wp:effectExtent l="0" t="0" r="28575" b="2857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6475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F08D0" w14:textId="5B0041EE" w:rsidR="003A2AEE" w:rsidRDefault="004F5C56" w:rsidP="003A2AE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E391F0" wp14:editId="020A2A2A">
                                <wp:extent cx="5194935" cy="883285"/>
                                <wp:effectExtent l="0" t="0" r="5715" b="0"/>
                                <wp:docPr id="21012287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94935" cy="883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D51A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margin-left:16.7pt;margin-top:-39.4pt;width:779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" fillcolor="white [3201]" strokecolor="white [3212]" strokeweight=".5pt">
              <v:textbox>
                <w:txbxContent>
                  <w:p w14:paraId="6AFF08D0" w14:textId="5B0041EE" w:rsidR="003A2AEE" w:rsidRDefault="004F5C56" w:rsidP="003A2AE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E391F0" wp14:editId="020A2A2A">
                          <wp:extent cx="5194935" cy="883285"/>
                          <wp:effectExtent l="0" t="0" r="5715" b="0"/>
                          <wp:docPr id="2101228721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4935" cy="883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C17A" w14:textId="77777777" w:rsidR="004B549B" w:rsidRDefault="004B549B">
      <w:r>
        <w:separator/>
      </w:r>
    </w:p>
  </w:footnote>
  <w:footnote w:type="continuationSeparator" w:id="0">
    <w:p w14:paraId="3390BB73" w14:textId="77777777" w:rsidR="004B549B" w:rsidRDefault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08EA" w14:textId="77777777" w:rsidR="003A2AEE" w:rsidRPr="009968EA" w:rsidRDefault="003A2AEE" w:rsidP="00806191">
    <w:pPr>
      <w:tabs>
        <w:tab w:val="left" w:pos="1050"/>
      </w:tabs>
      <w:rPr>
        <w:rFonts w:asciiTheme="minorHAnsi" w:eastAsiaTheme="minorHAnsi" w:hAnsiTheme="minorHAnsi" w:cstheme="minorBidi"/>
        <w:sz w:val="10"/>
        <w:szCs w:val="10"/>
        <w:lang w:eastAsia="en-US"/>
      </w:rPr>
    </w:pPr>
    <w:r>
      <w:rPr>
        <w:rFonts w:ascii="Arial Rounded MT Bold" w:eastAsiaTheme="minorHAnsi" w:hAnsi="Arial Rounded MT Bold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11ADED" wp14:editId="094A5BA8">
              <wp:simplePos x="0" y="0"/>
              <wp:positionH relativeFrom="column">
                <wp:posOffset>6165215</wp:posOffset>
              </wp:positionH>
              <wp:positionV relativeFrom="paragraph">
                <wp:posOffset>-32385</wp:posOffset>
              </wp:positionV>
              <wp:extent cx="3324225" cy="990600"/>
              <wp:effectExtent l="0" t="0" r="28575" b="19050"/>
              <wp:wrapNone/>
              <wp:docPr id="2" name="Retângulo de cantos arredondad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24225" cy="990600"/>
                      </a:xfrm>
                      <a:prstGeom prst="round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91BF6" w14:textId="77777777" w:rsidR="004F5C56" w:rsidRDefault="004F5C56" w:rsidP="00B8345C">
                          <w:pPr>
                            <w:jc w:val="center"/>
                            <w:rPr>
                              <w:rFonts w:ascii="RockoUltraFLF" w:hAnsi="RockoUltraFLF"/>
                              <w:b/>
                            </w:rPr>
                          </w:pPr>
                          <w:r w:rsidRPr="004F5C56">
                            <w:rPr>
                              <w:rFonts w:ascii="RockoUltraFLF" w:hAnsi="RockoUltraFLF"/>
                              <w:b/>
                            </w:rPr>
                            <w:t>Acompanhamento da execução das emendas impositiva aprovadas</w:t>
                          </w:r>
                        </w:p>
                        <w:p w14:paraId="17FBBB6B" w14:textId="288E6BE3" w:rsidR="003A2AEE" w:rsidRPr="000D0363" w:rsidRDefault="004F5C56" w:rsidP="00B8345C">
                          <w:pPr>
                            <w:jc w:val="center"/>
                            <w:rPr>
                              <w:rFonts w:ascii="RockoUltraFLF" w:hAnsi="RockoUltraFLF"/>
                              <w:b/>
                              <w:sz w:val="36"/>
                              <w:szCs w:val="36"/>
                            </w:rPr>
                          </w:pPr>
                          <w:r w:rsidRPr="004F5C56">
                            <w:rPr>
                              <w:rFonts w:ascii="RockoUltraFLF" w:hAnsi="RockoUltraFLF"/>
                              <w:b/>
                            </w:rPr>
                            <w:t xml:space="preserve"> </w:t>
                          </w:r>
                          <w:bookmarkStart w:id="0" w:name="_Hlk210747981"/>
                          <w:r w:rsidRPr="004F5C56">
                            <w:rPr>
                              <w:rFonts w:ascii="RockoUltraFLF" w:hAnsi="RockoUltraFLF"/>
                              <w:b/>
                            </w:rPr>
                            <w:t>–</w:t>
                          </w:r>
                          <w:bookmarkEnd w:id="0"/>
                          <w:r w:rsidRPr="004F5C56">
                            <w:rPr>
                              <w:rFonts w:ascii="RockoUltraFLF" w:hAnsi="RockoUltraFLF"/>
                              <w:b/>
                            </w:rPr>
                            <w:t xml:space="preserve"> 2025/2026</w:t>
                          </w:r>
                          <w:r>
                            <w:rPr>
                              <w:rFonts w:ascii="RockoUltraFLF" w:hAnsi="RockoUltraFLF"/>
                              <w:b/>
                            </w:rPr>
                            <w:t xml:space="preserve"> </w:t>
                          </w:r>
                          <w:r w:rsidRPr="004F5C56">
                            <w:rPr>
                              <w:rFonts w:ascii="RockoUltraFLF" w:hAnsi="RockoUltraFLF"/>
                              <w:b/>
                            </w:rPr>
                            <w:t>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11ADED" id="Retângulo de cantos arredondados 2" o:spid="_x0000_s1026" style="position:absolute;margin-left:485.45pt;margin-top:-2.55pt;width:261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" fillcolor="white [3201]" strokecolor="black [3213]" strokeweight="2pt">
              <v:textbox>
                <w:txbxContent>
                  <w:p w14:paraId="14291BF6" w14:textId="77777777" w:rsidR="004F5C56" w:rsidRDefault="004F5C56" w:rsidP="00B8345C">
                    <w:pPr>
                      <w:jc w:val="center"/>
                      <w:rPr>
                        <w:rFonts w:ascii="RockoUltraFLF" w:hAnsi="RockoUltraFLF"/>
                        <w:b/>
                      </w:rPr>
                    </w:pPr>
                    <w:r w:rsidRPr="004F5C56">
                      <w:rPr>
                        <w:rFonts w:ascii="RockoUltraFLF" w:hAnsi="RockoUltraFLF"/>
                        <w:b/>
                      </w:rPr>
                      <w:t>Acompanhamento da execução das emendas impositiva aprovadas</w:t>
                    </w:r>
                  </w:p>
                  <w:p w14:paraId="17FBBB6B" w14:textId="288E6BE3" w:rsidR="003A2AEE" w:rsidRPr="000D0363" w:rsidRDefault="004F5C56" w:rsidP="00B8345C">
                    <w:pPr>
                      <w:jc w:val="center"/>
                      <w:rPr>
                        <w:rFonts w:ascii="RockoUltraFLF" w:hAnsi="RockoUltraFLF"/>
                        <w:b/>
                        <w:sz w:val="36"/>
                        <w:szCs w:val="36"/>
                      </w:rPr>
                    </w:pPr>
                    <w:r w:rsidRPr="004F5C56">
                      <w:rPr>
                        <w:rFonts w:ascii="RockoUltraFLF" w:hAnsi="RockoUltraFLF"/>
                        <w:b/>
                      </w:rPr>
                      <w:t xml:space="preserve"> </w:t>
                    </w:r>
                    <w:bookmarkStart w:id="1" w:name="_Hlk210747981"/>
                    <w:r w:rsidRPr="004F5C56">
                      <w:rPr>
                        <w:rFonts w:ascii="RockoUltraFLF" w:hAnsi="RockoUltraFLF"/>
                        <w:b/>
                      </w:rPr>
                      <w:t>–</w:t>
                    </w:r>
                    <w:bookmarkEnd w:id="1"/>
                    <w:r w:rsidRPr="004F5C56">
                      <w:rPr>
                        <w:rFonts w:ascii="RockoUltraFLF" w:hAnsi="RockoUltraFLF"/>
                        <w:b/>
                      </w:rPr>
                      <w:t xml:space="preserve"> 2025/2026</w:t>
                    </w:r>
                    <w:r>
                      <w:rPr>
                        <w:rFonts w:ascii="RockoUltraFLF" w:hAnsi="RockoUltraFLF"/>
                        <w:b/>
                      </w:rPr>
                      <w:t xml:space="preserve"> </w:t>
                    </w:r>
                    <w:r w:rsidRPr="004F5C56">
                      <w:rPr>
                        <w:rFonts w:ascii="RockoUltraFLF" w:hAnsi="RockoUltraFLF"/>
                        <w:b/>
                      </w:rPr>
                      <w:t>–</w:t>
                    </w:r>
                  </w:p>
                </w:txbxContent>
              </v:textbox>
            </v:roundrect>
          </w:pict>
        </mc:Fallback>
      </mc:AlternateContent>
    </w:r>
    <w:r w:rsidR="00806191">
      <w:rPr>
        <w:noProof/>
      </w:rPr>
      <w:drawing>
        <wp:inline distT="0" distB="0" distL="0" distR="0" wp14:anchorId="04AAE77E" wp14:editId="2B7F8DBD">
          <wp:extent cx="5114606" cy="1008000"/>
          <wp:effectExtent l="0" t="0" r="0" b="1905"/>
          <wp:docPr id="1" name="Imagem 1" descr="C:\Users\Manoel-Camara\Pictures\CABEÇALHO MANC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oel-Camara\Pictures\CABEÇALHO MANCH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606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98"/>
    <w:rsid w:val="00003137"/>
    <w:rsid w:val="000221AA"/>
    <w:rsid w:val="000D0363"/>
    <w:rsid w:val="0012738F"/>
    <w:rsid w:val="001D4471"/>
    <w:rsid w:val="001E5A3B"/>
    <w:rsid w:val="00262A1C"/>
    <w:rsid w:val="003A2AEE"/>
    <w:rsid w:val="004275CF"/>
    <w:rsid w:val="004915F7"/>
    <w:rsid w:val="004B1A10"/>
    <w:rsid w:val="004B549B"/>
    <w:rsid w:val="004F5C56"/>
    <w:rsid w:val="00557E9F"/>
    <w:rsid w:val="00702E6E"/>
    <w:rsid w:val="00711A7E"/>
    <w:rsid w:val="00713B2E"/>
    <w:rsid w:val="007A67F2"/>
    <w:rsid w:val="007C303A"/>
    <w:rsid w:val="007E7D7F"/>
    <w:rsid w:val="00806191"/>
    <w:rsid w:val="008973A4"/>
    <w:rsid w:val="00975B56"/>
    <w:rsid w:val="009B7698"/>
    <w:rsid w:val="009F7A53"/>
    <w:rsid w:val="00B52077"/>
    <w:rsid w:val="00B8345C"/>
    <w:rsid w:val="00BA31F9"/>
    <w:rsid w:val="00DC010F"/>
    <w:rsid w:val="00E30ADD"/>
    <w:rsid w:val="00E922F8"/>
    <w:rsid w:val="00EF64C9"/>
    <w:rsid w:val="00F40C74"/>
    <w:rsid w:val="00FC2161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C91527"/>
  <w15:docId w15:val="{D0BC0820-997B-44BE-9C70-89B282F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B7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69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B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76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69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7A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A5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Manoel-Camara</dc:creator>
  <cp:lastModifiedBy>DELL</cp:lastModifiedBy>
  <cp:revision>20</cp:revision>
  <cp:lastPrinted>2025-01-31T17:47:00Z</cp:lastPrinted>
  <dcterms:created xsi:type="dcterms:W3CDTF">2015-01-28T13:23:00Z</dcterms:created>
  <dcterms:modified xsi:type="dcterms:W3CDTF">2025-10-07T19:49:00Z</dcterms:modified>
</cp:coreProperties>
</file>